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1B1" w:rsidRPr="007671B1" w:rsidRDefault="007671B1" w:rsidP="007671B1">
      <w:pPr>
        <w:spacing w:after="0" w:line="240" w:lineRule="auto"/>
        <w:jc w:val="center"/>
        <w:rPr>
          <w:rFonts w:ascii="Times New Roman" w:eastAsia="Times New Roman" w:hAnsi="Times New Roman" w:cs="Times New Roman"/>
          <w:sz w:val="24"/>
          <w:szCs w:val="24"/>
          <w:lang w:eastAsia="es-CO"/>
        </w:rPr>
      </w:pPr>
      <w:r w:rsidRPr="007671B1">
        <w:rPr>
          <w:rFonts w:ascii="Times New Roman" w:eastAsia="Times New Roman" w:hAnsi="Times New Roman" w:cs="Times New Roman"/>
          <w:b/>
          <w:bCs/>
          <w:sz w:val="24"/>
          <w:szCs w:val="24"/>
          <w:lang w:eastAsia="es-CO"/>
        </w:rPr>
        <w:t>OFICIO N° 038458</w:t>
      </w:r>
    </w:p>
    <w:p w:rsidR="007671B1" w:rsidRPr="007671B1" w:rsidRDefault="007671B1" w:rsidP="007671B1">
      <w:pPr>
        <w:spacing w:after="0" w:line="240" w:lineRule="auto"/>
        <w:jc w:val="center"/>
        <w:rPr>
          <w:rFonts w:ascii="Times New Roman" w:eastAsia="Times New Roman" w:hAnsi="Times New Roman" w:cs="Times New Roman"/>
          <w:sz w:val="24"/>
          <w:szCs w:val="24"/>
          <w:lang w:eastAsia="es-CO"/>
        </w:rPr>
      </w:pPr>
      <w:r w:rsidRPr="007671B1">
        <w:rPr>
          <w:rFonts w:ascii="Times New Roman" w:eastAsia="Times New Roman" w:hAnsi="Times New Roman" w:cs="Times New Roman"/>
          <w:b/>
          <w:bCs/>
          <w:sz w:val="24"/>
          <w:szCs w:val="24"/>
          <w:lang w:eastAsia="es-CO"/>
        </w:rPr>
        <w:t>24-06-2013</w:t>
      </w:r>
    </w:p>
    <w:p w:rsidR="007671B1" w:rsidRPr="007671B1" w:rsidRDefault="007671B1" w:rsidP="007671B1">
      <w:pPr>
        <w:spacing w:after="0" w:line="240" w:lineRule="auto"/>
        <w:jc w:val="center"/>
        <w:rPr>
          <w:rFonts w:ascii="Times New Roman" w:eastAsia="Times New Roman" w:hAnsi="Times New Roman" w:cs="Times New Roman"/>
          <w:sz w:val="24"/>
          <w:szCs w:val="24"/>
          <w:lang w:eastAsia="es-CO"/>
        </w:rPr>
      </w:pPr>
      <w:r w:rsidRPr="007671B1">
        <w:rPr>
          <w:rFonts w:ascii="Times New Roman" w:eastAsia="Times New Roman" w:hAnsi="Times New Roman" w:cs="Times New Roman"/>
          <w:b/>
          <w:bCs/>
          <w:sz w:val="24"/>
          <w:szCs w:val="24"/>
          <w:lang w:eastAsia="es-CO"/>
        </w:rPr>
        <w:t>DIAN</w:t>
      </w:r>
    </w:p>
    <w:p w:rsidR="007671B1" w:rsidRPr="007671B1" w:rsidRDefault="007671B1" w:rsidP="007671B1">
      <w:pPr>
        <w:spacing w:after="0" w:line="240" w:lineRule="auto"/>
        <w:jc w:val="both"/>
        <w:rPr>
          <w:rFonts w:ascii="Times New Roman" w:eastAsia="Times New Roman" w:hAnsi="Times New Roman" w:cs="Times New Roman"/>
          <w:sz w:val="24"/>
          <w:szCs w:val="24"/>
          <w:lang w:eastAsia="es-CO"/>
        </w:rPr>
      </w:pPr>
      <w:r w:rsidRPr="007671B1">
        <w:rPr>
          <w:rFonts w:ascii="Times New Roman" w:eastAsia="Times New Roman" w:hAnsi="Times New Roman" w:cs="Times New Roman"/>
          <w:b/>
          <w:bCs/>
          <w:sz w:val="24"/>
          <w:szCs w:val="24"/>
          <w:lang w:eastAsia="es-CO"/>
        </w:rPr>
        <w:t> </w:t>
      </w:r>
    </w:p>
    <w:p w:rsidR="007671B1" w:rsidRPr="007671B1" w:rsidRDefault="007671B1" w:rsidP="007671B1">
      <w:pPr>
        <w:spacing w:after="0" w:line="240" w:lineRule="auto"/>
        <w:jc w:val="both"/>
        <w:rPr>
          <w:rFonts w:ascii="Times New Roman" w:eastAsia="Times New Roman" w:hAnsi="Times New Roman" w:cs="Times New Roman"/>
          <w:sz w:val="24"/>
          <w:szCs w:val="24"/>
          <w:lang w:eastAsia="es-CO"/>
        </w:rPr>
      </w:pPr>
      <w:r w:rsidRPr="007671B1">
        <w:rPr>
          <w:rFonts w:ascii="Times New Roman" w:eastAsia="Times New Roman" w:hAnsi="Times New Roman" w:cs="Times New Roman"/>
          <w:b/>
          <w:bCs/>
          <w:sz w:val="24"/>
          <w:szCs w:val="24"/>
          <w:lang w:eastAsia="es-CO"/>
        </w:rPr>
        <w:t> </w:t>
      </w:r>
    </w:p>
    <w:p w:rsidR="007671B1" w:rsidRPr="007671B1" w:rsidRDefault="007671B1" w:rsidP="007671B1">
      <w:pPr>
        <w:spacing w:after="0" w:line="240" w:lineRule="auto"/>
        <w:jc w:val="both"/>
        <w:rPr>
          <w:rFonts w:ascii="Times New Roman" w:eastAsia="Times New Roman" w:hAnsi="Times New Roman" w:cs="Times New Roman"/>
          <w:sz w:val="24"/>
          <w:szCs w:val="24"/>
          <w:lang w:eastAsia="es-CO"/>
        </w:rPr>
      </w:pPr>
      <w:r w:rsidRPr="007671B1">
        <w:rPr>
          <w:rFonts w:ascii="Times New Roman" w:eastAsia="Times New Roman" w:hAnsi="Times New Roman" w:cs="Times New Roman"/>
          <w:sz w:val="24"/>
          <w:szCs w:val="24"/>
          <w:lang w:eastAsia="es-CO"/>
        </w:rPr>
        <w:t>Subdirección de Gestión Normativa y Doctrina</w:t>
      </w:r>
    </w:p>
    <w:p w:rsidR="008251A5" w:rsidRDefault="008251A5" w:rsidP="007671B1">
      <w:pPr>
        <w:spacing w:after="0" w:line="240" w:lineRule="auto"/>
        <w:jc w:val="both"/>
        <w:rPr>
          <w:rFonts w:ascii="Times New Roman" w:eastAsia="Times New Roman" w:hAnsi="Times New Roman" w:cs="Times New Roman"/>
          <w:sz w:val="24"/>
          <w:szCs w:val="24"/>
          <w:lang w:eastAsia="es-CO"/>
        </w:rPr>
      </w:pPr>
    </w:p>
    <w:p w:rsidR="008251A5" w:rsidRDefault="008251A5" w:rsidP="007671B1">
      <w:pPr>
        <w:spacing w:after="0" w:line="240" w:lineRule="auto"/>
        <w:jc w:val="both"/>
        <w:rPr>
          <w:rFonts w:ascii="Times New Roman" w:eastAsia="Times New Roman" w:hAnsi="Times New Roman" w:cs="Times New Roman"/>
          <w:sz w:val="24"/>
          <w:szCs w:val="24"/>
          <w:lang w:eastAsia="es-CO"/>
        </w:rPr>
      </w:pPr>
    </w:p>
    <w:p w:rsidR="007671B1" w:rsidRPr="007671B1" w:rsidRDefault="007671B1" w:rsidP="007671B1">
      <w:pPr>
        <w:spacing w:after="0" w:line="240" w:lineRule="auto"/>
        <w:jc w:val="both"/>
        <w:rPr>
          <w:rFonts w:ascii="Times New Roman" w:eastAsia="Times New Roman" w:hAnsi="Times New Roman" w:cs="Times New Roman"/>
          <w:sz w:val="24"/>
          <w:szCs w:val="24"/>
          <w:lang w:eastAsia="es-CO"/>
        </w:rPr>
      </w:pPr>
      <w:r w:rsidRPr="007671B1">
        <w:rPr>
          <w:rFonts w:ascii="Times New Roman" w:eastAsia="Times New Roman" w:hAnsi="Times New Roman" w:cs="Times New Roman"/>
          <w:sz w:val="24"/>
          <w:szCs w:val="24"/>
          <w:lang w:eastAsia="es-CO"/>
        </w:rPr>
        <w:t>Señor</w:t>
      </w:r>
    </w:p>
    <w:p w:rsidR="007671B1" w:rsidRPr="007671B1" w:rsidRDefault="007671B1" w:rsidP="007671B1">
      <w:pPr>
        <w:spacing w:after="0" w:line="240" w:lineRule="auto"/>
        <w:jc w:val="both"/>
        <w:rPr>
          <w:rFonts w:ascii="Times New Roman" w:eastAsia="Times New Roman" w:hAnsi="Times New Roman" w:cs="Times New Roman"/>
          <w:sz w:val="24"/>
          <w:szCs w:val="24"/>
          <w:lang w:eastAsia="es-CO"/>
        </w:rPr>
      </w:pPr>
      <w:r w:rsidRPr="007671B1">
        <w:rPr>
          <w:rFonts w:ascii="Times New Roman" w:eastAsia="Times New Roman" w:hAnsi="Times New Roman" w:cs="Times New Roman"/>
          <w:b/>
          <w:bCs/>
          <w:sz w:val="24"/>
          <w:szCs w:val="24"/>
          <w:lang w:eastAsia="es-CO"/>
        </w:rPr>
        <w:t>EDWIN MAURICIO ROMERO ALZATE</w:t>
      </w:r>
    </w:p>
    <w:p w:rsidR="007671B1" w:rsidRPr="007671B1" w:rsidRDefault="007671B1" w:rsidP="007671B1">
      <w:pPr>
        <w:spacing w:after="0" w:line="240" w:lineRule="auto"/>
        <w:jc w:val="both"/>
        <w:rPr>
          <w:rFonts w:ascii="Times New Roman" w:eastAsia="Times New Roman" w:hAnsi="Times New Roman" w:cs="Times New Roman"/>
          <w:sz w:val="24"/>
          <w:szCs w:val="24"/>
          <w:lang w:eastAsia="es-CO"/>
        </w:rPr>
      </w:pPr>
      <w:r w:rsidRPr="007671B1">
        <w:rPr>
          <w:rFonts w:ascii="Times New Roman" w:eastAsia="Times New Roman" w:hAnsi="Times New Roman" w:cs="Times New Roman"/>
          <w:sz w:val="24"/>
          <w:szCs w:val="24"/>
          <w:lang w:eastAsia="es-CO"/>
        </w:rPr>
        <w:t> </w:t>
      </w:r>
    </w:p>
    <w:p w:rsidR="007671B1" w:rsidRPr="007671B1" w:rsidRDefault="007671B1" w:rsidP="007671B1">
      <w:pPr>
        <w:spacing w:after="0" w:line="240" w:lineRule="auto"/>
        <w:jc w:val="both"/>
        <w:rPr>
          <w:rFonts w:ascii="Times New Roman" w:eastAsia="Times New Roman" w:hAnsi="Times New Roman" w:cs="Times New Roman"/>
          <w:sz w:val="24"/>
          <w:szCs w:val="24"/>
          <w:lang w:eastAsia="es-CO"/>
        </w:rPr>
      </w:pPr>
      <w:r w:rsidRPr="007671B1">
        <w:rPr>
          <w:rFonts w:ascii="Times New Roman" w:eastAsia="Times New Roman" w:hAnsi="Times New Roman" w:cs="Times New Roman"/>
          <w:sz w:val="24"/>
          <w:szCs w:val="24"/>
          <w:lang w:eastAsia="es-CO"/>
        </w:rPr>
        <w:t> </w:t>
      </w:r>
    </w:p>
    <w:p w:rsidR="007671B1" w:rsidRPr="007671B1" w:rsidRDefault="007671B1" w:rsidP="007671B1">
      <w:pPr>
        <w:spacing w:after="0" w:line="240" w:lineRule="auto"/>
        <w:jc w:val="both"/>
        <w:rPr>
          <w:rFonts w:ascii="Times New Roman" w:eastAsia="Times New Roman" w:hAnsi="Times New Roman" w:cs="Times New Roman"/>
          <w:sz w:val="24"/>
          <w:szCs w:val="24"/>
          <w:lang w:eastAsia="es-CO"/>
        </w:rPr>
      </w:pPr>
      <w:r w:rsidRPr="007671B1">
        <w:rPr>
          <w:rFonts w:ascii="Times New Roman" w:eastAsia="Times New Roman" w:hAnsi="Times New Roman" w:cs="Times New Roman"/>
          <w:b/>
          <w:bCs/>
          <w:sz w:val="24"/>
          <w:szCs w:val="24"/>
          <w:lang w:eastAsia="es-CO"/>
        </w:rPr>
        <w:t>TEMA: </w:t>
      </w:r>
      <w:r w:rsidRPr="007671B1">
        <w:rPr>
          <w:rFonts w:ascii="Times New Roman" w:eastAsia="Times New Roman" w:hAnsi="Times New Roman" w:cs="Times New Roman"/>
          <w:sz w:val="24"/>
          <w:szCs w:val="24"/>
          <w:lang w:eastAsia="es-CO"/>
        </w:rPr>
        <w:t>Impuesto sobre la renta para la equidad CREE</w:t>
      </w:r>
    </w:p>
    <w:p w:rsidR="008251A5" w:rsidRDefault="008251A5" w:rsidP="007671B1">
      <w:pPr>
        <w:spacing w:after="0" w:line="240" w:lineRule="auto"/>
        <w:jc w:val="both"/>
        <w:rPr>
          <w:rFonts w:ascii="Times New Roman" w:eastAsia="Times New Roman" w:hAnsi="Times New Roman" w:cs="Times New Roman"/>
          <w:b/>
          <w:bCs/>
          <w:sz w:val="24"/>
          <w:szCs w:val="24"/>
          <w:lang w:eastAsia="es-CO"/>
        </w:rPr>
      </w:pPr>
    </w:p>
    <w:p w:rsidR="007671B1" w:rsidRPr="007671B1" w:rsidRDefault="007671B1" w:rsidP="007671B1">
      <w:pPr>
        <w:spacing w:after="0" w:line="240" w:lineRule="auto"/>
        <w:jc w:val="both"/>
        <w:rPr>
          <w:rFonts w:ascii="Times New Roman" w:eastAsia="Times New Roman" w:hAnsi="Times New Roman" w:cs="Times New Roman"/>
          <w:sz w:val="24"/>
          <w:szCs w:val="24"/>
          <w:lang w:eastAsia="es-CO"/>
        </w:rPr>
      </w:pPr>
      <w:r w:rsidRPr="007671B1">
        <w:rPr>
          <w:rFonts w:ascii="Times New Roman" w:eastAsia="Times New Roman" w:hAnsi="Times New Roman" w:cs="Times New Roman"/>
          <w:b/>
          <w:bCs/>
          <w:sz w:val="24"/>
          <w:szCs w:val="24"/>
          <w:lang w:eastAsia="es-CO"/>
        </w:rPr>
        <w:t>DESCRIPTORES: </w:t>
      </w:r>
      <w:r w:rsidRPr="007671B1">
        <w:rPr>
          <w:rFonts w:ascii="Times New Roman" w:eastAsia="Times New Roman" w:hAnsi="Times New Roman" w:cs="Times New Roman"/>
          <w:sz w:val="24"/>
          <w:szCs w:val="24"/>
          <w:lang w:eastAsia="es-CO"/>
        </w:rPr>
        <w:t>Convenios para evitar la doble imposición -descuento</w:t>
      </w:r>
    </w:p>
    <w:p w:rsidR="008251A5" w:rsidRDefault="008251A5" w:rsidP="007671B1">
      <w:pPr>
        <w:spacing w:after="0" w:line="240" w:lineRule="auto"/>
        <w:jc w:val="both"/>
        <w:rPr>
          <w:rFonts w:ascii="Times New Roman" w:eastAsia="Times New Roman" w:hAnsi="Times New Roman" w:cs="Times New Roman"/>
          <w:b/>
          <w:bCs/>
          <w:sz w:val="24"/>
          <w:szCs w:val="24"/>
          <w:lang w:eastAsia="es-CO"/>
        </w:rPr>
      </w:pPr>
    </w:p>
    <w:p w:rsidR="007671B1" w:rsidRPr="007671B1" w:rsidRDefault="007671B1" w:rsidP="007671B1">
      <w:pPr>
        <w:spacing w:after="0" w:line="240" w:lineRule="auto"/>
        <w:jc w:val="both"/>
        <w:rPr>
          <w:rFonts w:ascii="Times New Roman" w:eastAsia="Times New Roman" w:hAnsi="Times New Roman" w:cs="Times New Roman"/>
          <w:sz w:val="24"/>
          <w:szCs w:val="24"/>
          <w:lang w:eastAsia="es-CO"/>
        </w:rPr>
      </w:pPr>
      <w:r w:rsidRPr="007671B1">
        <w:rPr>
          <w:rFonts w:ascii="Times New Roman" w:eastAsia="Times New Roman" w:hAnsi="Times New Roman" w:cs="Times New Roman"/>
          <w:b/>
          <w:bCs/>
          <w:sz w:val="24"/>
          <w:szCs w:val="24"/>
          <w:lang w:eastAsia="es-CO"/>
        </w:rPr>
        <w:t>FUENTES FORMALES </w:t>
      </w:r>
      <w:r w:rsidRPr="007671B1">
        <w:rPr>
          <w:rFonts w:ascii="Times New Roman" w:eastAsia="Times New Roman" w:hAnsi="Times New Roman" w:cs="Times New Roman"/>
          <w:sz w:val="24"/>
          <w:szCs w:val="24"/>
          <w:lang w:eastAsia="es-CO"/>
        </w:rPr>
        <w:t>Ley 1607 de 2012, Decreto 862 de 2013</w:t>
      </w:r>
    </w:p>
    <w:p w:rsidR="007671B1" w:rsidRPr="007671B1" w:rsidRDefault="007671B1" w:rsidP="007671B1">
      <w:pPr>
        <w:spacing w:after="0" w:line="240" w:lineRule="auto"/>
        <w:jc w:val="both"/>
        <w:rPr>
          <w:rFonts w:ascii="Times New Roman" w:eastAsia="Times New Roman" w:hAnsi="Times New Roman" w:cs="Times New Roman"/>
          <w:sz w:val="24"/>
          <w:szCs w:val="24"/>
          <w:lang w:eastAsia="es-CO"/>
        </w:rPr>
      </w:pPr>
      <w:r w:rsidRPr="007671B1">
        <w:rPr>
          <w:rFonts w:ascii="Times New Roman" w:eastAsia="Times New Roman" w:hAnsi="Times New Roman" w:cs="Times New Roman"/>
          <w:sz w:val="24"/>
          <w:szCs w:val="24"/>
          <w:lang w:eastAsia="es-CO"/>
        </w:rPr>
        <w:t> </w:t>
      </w:r>
    </w:p>
    <w:p w:rsidR="007671B1" w:rsidRPr="007671B1" w:rsidRDefault="007671B1" w:rsidP="007671B1">
      <w:pPr>
        <w:spacing w:after="0" w:line="240" w:lineRule="auto"/>
        <w:jc w:val="both"/>
        <w:rPr>
          <w:rFonts w:ascii="Times New Roman" w:eastAsia="Times New Roman" w:hAnsi="Times New Roman" w:cs="Times New Roman"/>
          <w:sz w:val="24"/>
          <w:szCs w:val="24"/>
          <w:lang w:eastAsia="es-CO"/>
        </w:rPr>
      </w:pPr>
      <w:r w:rsidRPr="007671B1">
        <w:rPr>
          <w:rFonts w:ascii="Times New Roman" w:eastAsia="Times New Roman" w:hAnsi="Times New Roman" w:cs="Times New Roman"/>
          <w:sz w:val="24"/>
          <w:szCs w:val="24"/>
          <w:lang w:eastAsia="es-CO"/>
        </w:rPr>
        <w:t> </w:t>
      </w:r>
    </w:p>
    <w:p w:rsidR="007671B1" w:rsidRPr="007671B1" w:rsidRDefault="007671B1" w:rsidP="007671B1">
      <w:pPr>
        <w:spacing w:after="0" w:line="240" w:lineRule="auto"/>
        <w:jc w:val="both"/>
        <w:rPr>
          <w:rFonts w:ascii="Times New Roman" w:eastAsia="Times New Roman" w:hAnsi="Times New Roman" w:cs="Times New Roman"/>
          <w:sz w:val="24"/>
          <w:szCs w:val="24"/>
          <w:lang w:eastAsia="es-CO"/>
        </w:rPr>
      </w:pPr>
      <w:r w:rsidRPr="007671B1">
        <w:rPr>
          <w:rFonts w:ascii="Times New Roman" w:eastAsia="Times New Roman" w:hAnsi="Times New Roman" w:cs="Times New Roman"/>
          <w:sz w:val="24"/>
          <w:szCs w:val="24"/>
          <w:lang w:eastAsia="es-CO"/>
        </w:rPr>
        <w:t>De conformidad con el artículo 20 del Decreto 4048 de 2008 y la Orden Administrativa No 000006 de 2009, este Despacho está facultado para absolver las consultas escritas que se formulen sobre la interpretación y aplicación de las normas tributarias nacionales, en materia aduanera o de comercio exterior y control cambiario en lo de competencia de la Dirección de Impuestos y Aduanas Nacionales.</w:t>
      </w:r>
    </w:p>
    <w:p w:rsidR="007671B1" w:rsidRPr="007671B1" w:rsidRDefault="007671B1" w:rsidP="007671B1">
      <w:pPr>
        <w:spacing w:after="0" w:line="240" w:lineRule="auto"/>
        <w:jc w:val="both"/>
        <w:rPr>
          <w:rFonts w:ascii="Times New Roman" w:eastAsia="Times New Roman" w:hAnsi="Times New Roman" w:cs="Times New Roman"/>
          <w:sz w:val="24"/>
          <w:szCs w:val="24"/>
          <w:lang w:eastAsia="es-CO"/>
        </w:rPr>
      </w:pPr>
      <w:r w:rsidRPr="007671B1">
        <w:rPr>
          <w:rFonts w:ascii="Times New Roman" w:eastAsia="Times New Roman" w:hAnsi="Times New Roman" w:cs="Times New Roman"/>
          <w:sz w:val="24"/>
          <w:szCs w:val="24"/>
          <w:lang w:eastAsia="es-CO"/>
        </w:rPr>
        <w:t> </w:t>
      </w:r>
    </w:p>
    <w:p w:rsidR="007671B1" w:rsidRPr="003067EA" w:rsidRDefault="007671B1" w:rsidP="007671B1">
      <w:pPr>
        <w:spacing w:after="0" w:line="240" w:lineRule="auto"/>
        <w:jc w:val="both"/>
        <w:rPr>
          <w:rFonts w:ascii="Times New Roman" w:eastAsia="Times New Roman" w:hAnsi="Times New Roman" w:cs="Times New Roman"/>
          <w:b/>
          <w:sz w:val="24"/>
          <w:szCs w:val="24"/>
          <w:lang w:eastAsia="es-CO"/>
        </w:rPr>
      </w:pPr>
      <w:r w:rsidRPr="003067EA">
        <w:rPr>
          <w:rFonts w:ascii="Times New Roman" w:eastAsia="Times New Roman" w:hAnsi="Times New Roman" w:cs="Times New Roman"/>
          <w:b/>
          <w:sz w:val="24"/>
          <w:szCs w:val="24"/>
          <w:lang w:eastAsia="es-CO"/>
        </w:rPr>
        <w:t xml:space="preserve">Pregunta usted si en relación con los países con los cuales Colombia ha suscrito convenios para evitar la doble imposición internacional, es posible tomar como descuento tributario lo pagado por concepto del impuesto sobre la renta para la </w:t>
      </w:r>
      <w:bookmarkStart w:id="0" w:name="_GoBack"/>
      <w:bookmarkEnd w:id="0"/>
      <w:r w:rsidRPr="003067EA">
        <w:rPr>
          <w:rFonts w:ascii="Times New Roman" w:eastAsia="Times New Roman" w:hAnsi="Times New Roman" w:cs="Times New Roman"/>
          <w:b/>
          <w:sz w:val="24"/>
          <w:szCs w:val="24"/>
          <w:lang w:eastAsia="es-CO"/>
        </w:rPr>
        <w:t>equidad CREE.</w:t>
      </w:r>
    </w:p>
    <w:p w:rsidR="007671B1" w:rsidRPr="007671B1" w:rsidRDefault="007671B1" w:rsidP="007671B1">
      <w:pPr>
        <w:spacing w:after="0" w:line="240" w:lineRule="auto"/>
        <w:jc w:val="both"/>
        <w:rPr>
          <w:rFonts w:ascii="Times New Roman" w:eastAsia="Times New Roman" w:hAnsi="Times New Roman" w:cs="Times New Roman"/>
          <w:sz w:val="24"/>
          <w:szCs w:val="24"/>
          <w:lang w:eastAsia="es-CO"/>
        </w:rPr>
      </w:pPr>
      <w:r w:rsidRPr="007671B1">
        <w:rPr>
          <w:rFonts w:ascii="Times New Roman" w:eastAsia="Times New Roman" w:hAnsi="Times New Roman" w:cs="Times New Roman"/>
          <w:sz w:val="24"/>
          <w:szCs w:val="24"/>
          <w:lang w:eastAsia="es-CO"/>
        </w:rPr>
        <w:t> </w:t>
      </w:r>
    </w:p>
    <w:p w:rsidR="007671B1" w:rsidRPr="007671B1" w:rsidRDefault="007671B1" w:rsidP="007671B1">
      <w:pPr>
        <w:spacing w:after="0" w:line="240" w:lineRule="auto"/>
        <w:jc w:val="both"/>
        <w:rPr>
          <w:rFonts w:ascii="Times New Roman" w:eastAsia="Times New Roman" w:hAnsi="Times New Roman" w:cs="Times New Roman"/>
          <w:sz w:val="24"/>
          <w:szCs w:val="24"/>
          <w:lang w:eastAsia="es-CO"/>
        </w:rPr>
      </w:pPr>
      <w:r w:rsidRPr="007671B1">
        <w:rPr>
          <w:rFonts w:ascii="Times New Roman" w:eastAsia="Times New Roman" w:hAnsi="Times New Roman" w:cs="Times New Roman"/>
          <w:sz w:val="24"/>
          <w:szCs w:val="24"/>
          <w:lang w:eastAsia="es-CO"/>
        </w:rPr>
        <w:t>La ley 1607 de 2012 creó, a partir del 1o de enero de 2013, el impuesto sobre la renta para la Equidad – CREE, como el aporte con el que contribuyen las sociedades y personas jurídicas y asimiladas contribuyentes declarantes del impuesto sobre la renta, nacionales y extranjeras – por sus ingresos de fuente nacional obtenidos mediante sucursales y establecimientos permanentes- en beneficio de los trabajadores, la generación de empleo y la inversión social.</w:t>
      </w:r>
    </w:p>
    <w:p w:rsidR="007671B1" w:rsidRPr="007671B1" w:rsidRDefault="007671B1" w:rsidP="007671B1">
      <w:pPr>
        <w:spacing w:after="0" w:line="240" w:lineRule="auto"/>
        <w:jc w:val="both"/>
        <w:rPr>
          <w:rFonts w:ascii="Times New Roman" w:eastAsia="Times New Roman" w:hAnsi="Times New Roman" w:cs="Times New Roman"/>
          <w:sz w:val="24"/>
          <w:szCs w:val="24"/>
          <w:lang w:eastAsia="es-CO"/>
        </w:rPr>
      </w:pPr>
      <w:r w:rsidRPr="007671B1">
        <w:rPr>
          <w:rFonts w:ascii="Times New Roman" w:eastAsia="Times New Roman" w:hAnsi="Times New Roman" w:cs="Times New Roman"/>
          <w:sz w:val="24"/>
          <w:szCs w:val="24"/>
          <w:lang w:eastAsia="es-CO"/>
        </w:rPr>
        <w:t> </w:t>
      </w:r>
    </w:p>
    <w:p w:rsidR="007671B1" w:rsidRPr="007671B1" w:rsidRDefault="007671B1" w:rsidP="007671B1">
      <w:pPr>
        <w:spacing w:after="0" w:line="240" w:lineRule="auto"/>
        <w:jc w:val="both"/>
        <w:rPr>
          <w:rFonts w:ascii="Times New Roman" w:eastAsia="Times New Roman" w:hAnsi="Times New Roman" w:cs="Times New Roman"/>
          <w:sz w:val="24"/>
          <w:szCs w:val="24"/>
          <w:lang w:eastAsia="es-CO"/>
        </w:rPr>
      </w:pPr>
      <w:r w:rsidRPr="007671B1">
        <w:rPr>
          <w:rFonts w:ascii="Times New Roman" w:eastAsia="Times New Roman" w:hAnsi="Times New Roman" w:cs="Times New Roman"/>
          <w:sz w:val="24"/>
          <w:szCs w:val="24"/>
          <w:lang w:eastAsia="es-CO"/>
        </w:rPr>
        <w:t>El artículo 21 consagra el hecho generador: “la obtención de ingresos que sean susceptibles de incrementar el patrimonio de los sujetos pasivos en el año o período gravable”, el 22 precisa la base gravable y el 23 la tarifa.</w:t>
      </w:r>
    </w:p>
    <w:p w:rsidR="007671B1" w:rsidRPr="007671B1" w:rsidRDefault="007671B1" w:rsidP="007671B1">
      <w:pPr>
        <w:spacing w:after="0" w:line="240" w:lineRule="auto"/>
        <w:jc w:val="both"/>
        <w:rPr>
          <w:rFonts w:ascii="Times New Roman" w:eastAsia="Times New Roman" w:hAnsi="Times New Roman" w:cs="Times New Roman"/>
          <w:sz w:val="24"/>
          <w:szCs w:val="24"/>
          <w:lang w:eastAsia="es-CO"/>
        </w:rPr>
      </w:pPr>
      <w:r w:rsidRPr="007671B1">
        <w:rPr>
          <w:rFonts w:ascii="Times New Roman" w:eastAsia="Times New Roman" w:hAnsi="Times New Roman" w:cs="Times New Roman"/>
          <w:sz w:val="24"/>
          <w:szCs w:val="24"/>
          <w:lang w:eastAsia="es-CO"/>
        </w:rPr>
        <w:t> </w:t>
      </w:r>
    </w:p>
    <w:p w:rsidR="007671B1" w:rsidRPr="007671B1" w:rsidRDefault="007671B1" w:rsidP="007671B1">
      <w:pPr>
        <w:spacing w:after="0" w:line="240" w:lineRule="auto"/>
        <w:jc w:val="both"/>
        <w:rPr>
          <w:rFonts w:ascii="Times New Roman" w:eastAsia="Times New Roman" w:hAnsi="Times New Roman" w:cs="Times New Roman"/>
          <w:sz w:val="24"/>
          <w:szCs w:val="24"/>
          <w:lang w:eastAsia="es-CO"/>
        </w:rPr>
      </w:pPr>
      <w:r w:rsidRPr="007671B1">
        <w:rPr>
          <w:rFonts w:ascii="Times New Roman" w:eastAsia="Times New Roman" w:hAnsi="Times New Roman" w:cs="Times New Roman"/>
          <w:sz w:val="24"/>
          <w:szCs w:val="24"/>
          <w:lang w:eastAsia="es-CO"/>
        </w:rPr>
        <w:t>Se observa que este es un nuevo impuesto del que la ley consagró todos sus elementos, y el hecho de que para algunos aspectos remita al impuesto sobre la renta y complementarios no lo incorpora como parte de este último.</w:t>
      </w:r>
    </w:p>
    <w:p w:rsidR="007671B1" w:rsidRPr="007671B1" w:rsidRDefault="007671B1" w:rsidP="007671B1">
      <w:pPr>
        <w:spacing w:after="0" w:line="240" w:lineRule="auto"/>
        <w:jc w:val="both"/>
        <w:rPr>
          <w:rFonts w:ascii="Times New Roman" w:eastAsia="Times New Roman" w:hAnsi="Times New Roman" w:cs="Times New Roman"/>
          <w:sz w:val="24"/>
          <w:szCs w:val="24"/>
          <w:lang w:eastAsia="es-CO"/>
        </w:rPr>
      </w:pPr>
      <w:r w:rsidRPr="007671B1">
        <w:rPr>
          <w:rFonts w:ascii="Times New Roman" w:eastAsia="Times New Roman" w:hAnsi="Times New Roman" w:cs="Times New Roman"/>
          <w:sz w:val="24"/>
          <w:szCs w:val="24"/>
          <w:lang w:eastAsia="es-CO"/>
        </w:rPr>
        <w:t> </w:t>
      </w:r>
    </w:p>
    <w:p w:rsidR="007671B1" w:rsidRPr="007671B1" w:rsidRDefault="007671B1" w:rsidP="007671B1">
      <w:pPr>
        <w:spacing w:after="0" w:line="240" w:lineRule="auto"/>
        <w:jc w:val="both"/>
        <w:rPr>
          <w:rFonts w:ascii="Times New Roman" w:eastAsia="Times New Roman" w:hAnsi="Times New Roman" w:cs="Times New Roman"/>
          <w:sz w:val="24"/>
          <w:szCs w:val="24"/>
          <w:lang w:eastAsia="es-CO"/>
        </w:rPr>
      </w:pPr>
      <w:r w:rsidRPr="007671B1">
        <w:rPr>
          <w:rFonts w:ascii="Times New Roman" w:eastAsia="Times New Roman" w:hAnsi="Times New Roman" w:cs="Times New Roman"/>
          <w:sz w:val="24"/>
          <w:szCs w:val="24"/>
          <w:lang w:eastAsia="es-CO"/>
        </w:rPr>
        <w:t xml:space="preserve">De otra parte, en lo que a los Convenios para Evitar la Doble Imposición y prevenir la evasión fiscal se refiere, hay que precisar que dentro de sus disposiciones se incorpora, los </w:t>
      </w:r>
      <w:r w:rsidRPr="007671B1">
        <w:rPr>
          <w:rFonts w:ascii="Times New Roman" w:eastAsia="Times New Roman" w:hAnsi="Times New Roman" w:cs="Times New Roman"/>
          <w:sz w:val="24"/>
          <w:szCs w:val="24"/>
          <w:lang w:eastAsia="es-CO"/>
        </w:rPr>
        <w:lastRenderedPageBreak/>
        <w:t>impuestos comprendidos, por lo general en el artículo 2, que en esencia hacen referencia al impuesto sobre la renta y complementarios existente y así lo delimita. No obstante, algunos pueden también consagrar que </w:t>
      </w:r>
      <w:r w:rsidRPr="007671B1">
        <w:rPr>
          <w:rFonts w:ascii="Times New Roman" w:eastAsia="Times New Roman" w:hAnsi="Times New Roman" w:cs="Times New Roman"/>
          <w:i/>
          <w:iCs/>
          <w:sz w:val="24"/>
          <w:szCs w:val="24"/>
          <w:lang w:eastAsia="es-CO"/>
        </w:rPr>
        <w:t>el Convenio se aplicará igualmente a los impuestos de naturaleza idéntica o análoga e impuestos que se establezcan con posterioridad a la fecha de la firma del mismo, y que se añadan a los actuales o les sustituyan.</w:t>
      </w:r>
    </w:p>
    <w:p w:rsidR="007671B1" w:rsidRPr="007671B1" w:rsidRDefault="007671B1" w:rsidP="007671B1">
      <w:pPr>
        <w:spacing w:after="0" w:line="240" w:lineRule="auto"/>
        <w:jc w:val="both"/>
        <w:rPr>
          <w:rFonts w:ascii="Times New Roman" w:eastAsia="Times New Roman" w:hAnsi="Times New Roman" w:cs="Times New Roman"/>
          <w:sz w:val="24"/>
          <w:szCs w:val="24"/>
          <w:lang w:eastAsia="es-CO"/>
        </w:rPr>
      </w:pPr>
      <w:r w:rsidRPr="007671B1">
        <w:rPr>
          <w:rFonts w:ascii="Times New Roman" w:eastAsia="Times New Roman" w:hAnsi="Times New Roman" w:cs="Times New Roman"/>
          <w:i/>
          <w:iCs/>
          <w:sz w:val="24"/>
          <w:szCs w:val="24"/>
          <w:lang w:eastAsia="es-CO"/>
        </w:rPr>
        <w:t> </w:t>
      </w:r>
    </w:p>
    <w:p w:rsidR="007671B1" w:rsidRPr="008251A5" w:rsidRDefault="007671B1" w:rsidP="007671B1">
      <w:pPr>
        <w:spacing w:after="0" w:line="240" w:lineRule="auto"/>
        <w:jc w:val="both"/>
        <w:rPr>
          <w:rFonts w:ascii="Times New Roman" w:eastAsia="Times New Roman" w:hAnsi="Times New Roman" w:cs="Times New Roman"/>
          <w:b/>
          <w:sz w:val="24"/>
          <w:szCs w:val="24"/>
          <w:u w:val="single"/>
          <w:lang w:eastAsia="es-CO"/>
        </w:rPr>
      </w:pPr>
      <w:r w:rsidRPr="008251A5">
        <w:rPr>
          <w:rFonts w:ascii="Times New Roman" w:eastAsia="Times New Roman" w:hAnsi="Times New Roman" w:cs="Times New Roman"/>
          <w:b/>
          <w:sz w:val="24"/>
          <w:szCs w:val="24"/>
          <w:u w:val="single"/>
          <w:lang w:eastAsia="es-CO"/>
        </w:rPr>
        <w:t>Por ello, para determinar si procede o no la acreditación del impuesto sobre la renta para la equidad CREE en el otro Estado contratante como una forma de eliminar o disminuir la doble imposición, deberá remitirse a cada Convenio en particular y a las disposiciones que prevén lo respectivo de los impuestos a los cuales aplica y al método para su acreditación.</w:t>
      </w:r>
    </w:p>
    <w:p w:rsidR="007671B1" w:rsidRPr="007671B1" w:rsidRDefault="007671B1" w:rsidP="007671B1">
      <w:pPr>
        <w:spacing w:after="0" w:line="240" w:lineRule="auto"/>
        <w:jc w:val="both"/>
        <w:rPr>
          <w:rFonts w:ascii="Times New Roman" w:eastAsia="Times New Roman" w:hAnsi="Times New Roman" w:cs="Times New Roman"/>
          <w:sz w:val="24"/>
          <w:szCs w:val="24"/>
          <w:lang w:eastAsia="es-CO"/>
        </w:rPr>
      </w:pPr>
      <w:r w:rsidRPr="007671B1">
        <w:rPr>
          <w:rFonts w:ascii="Times New Roman" w:eastAsia="Times New Roman" w:hAnsi="Times New Roman" w:cs="Times New Roman"/>
          <w:sz w:val="24"/>
          <w:szCs w:val="24"/>
          <w:lang w:eastAsia="es-CO"/>
        </w:rPr>
        <w:t> </w:t>
      </w:r>
    </w:p>
    <w:p w:rsidR="007671B1" w:rsidRPr="007671B1" w:rsidRDefault="007671B1" w:rsidP="007671B1">
      <w:pPr>
        <w:spacing w:after="0" w:line="240" w:lineRule="auto"/>
        <w:jc w:val="both"/>
        <w:rPr>
          <w:rFonts w:ascii="Times New Roman" w:eastAsia="Times New Roman" w:hAnsi="Times New Roman" w:cs="Times New Roman"/>
          <w:sz w:val="24"/>
          <w:szCs w:val="24"/>
          <w:lang w:eastAsia="es-CO"/>
        </w:rPr>
      </w:pPr>
      <w:r w:rsidRPr="007671B1">
        <w:rPr>
          <w:rFonts w:ascii="Times New Roman" w:eastAsia="Times New Roman" w:hAnsi="Times New Roman" w:cs="Times New Roman"/>
          <w:sz w:val="24"/>
          <w:szCs w:val="24"/>
          <w:lang w:eastAsia="es-CO"/>
        </w:rPr>
        <w:t>Atentamente,</w:t>
      </w:r>
    </w:p>
    <w:p w:rsidR="007671B1" w:rsidRPr="007671B1" w:rsidRDefault="007671B1" w:rsidP="007671B1">
      <w:pPr>
        <w:spacing w:after="0" w:line="240" w:lineRule="auto"/>
        <w:jc w:val="both"/>
        <w:rPr>
          <w:rFonts w:ascii="Times New Roman" w:eastAsia="Times New Roman" w:hAnsi="Times New Roman" w:cs="Times New Roman"/>
          <w:sz w:val="24"/>
          <w:szCs w:val="24"/>
          <w:lang w:eastAsia="es-CO"/>
        </w:rPr>
      </w:pPr>
      <w:r w:rsidRPr="007671B1">
        <w:rPr>
          <w:rFonts w:ascii="Times New Roman" w:eastAsia="Times New Roman" w:hAnsi="Times New Roman" w:cs="Times New Roman"/>
          <w:sz w:val="24"/>
          <w:szCs w:val="24"/>
          <w:lang w:eastAsia="es-CO"/>
        </w:rPr>
        <w:t> </w:t>
      </w:r>
    </w:p>
    <w:p w:rsidR="007671B1" w:rsidRPr="007671B1" w:rsidRDefault="007671B1" w:rsidP="007671B1">
      <w:pPr>
        <w:spacing w:after="0" w:line="240" w:lineRule="auto"/>
        <w:jc w:val="both"/>
        <w:rPr>
          <w:rFonts w:ascii="Times New Roman" w:eastAsia="Times New Roman" w:hAnsi="Times New Roman" w:cs="Times New Roman"/>
          <w:sz w:val="24"/>
          <w:szCs w:val="24"/>
          <w:lang w:eastAsia="es-CO"/>
        </w:rPr>
      </w:pPr>
      <w:r w:rsidRPr="007671B1">
        <w:rPr>
          <w:rFonts w:ascii="Times New Roman" w:eastAsia="Times New Roman" w:hAnsi="Times New Roman" w:cs="Times New Roman"/>
          <w:sz w:val="24"/>
          <w:szCs w:val="24"/>
          <w:lang w:eastAsia="es-CO"/>
        </w:rPr>
        <w:t> </w:t>
      </w:r>
    </w:p>
    <w:p w:rsidR="007671B1" w:rsidRPr="007671B1" w:rsidRDefault="007671B1" w:rsidP="007671B1">
      <w:pPr>
        <w:spacing w:after="0" w:line="240" w:lineRule="auto"/>
        <w:jc w:val="both"/>
        <w:rPr>
          <w:rFonts w:ascii="Times New Roman" w:eastAsia="Times New Roman" w:hAnsi="Times New Roman" w:cs="Times New Roman"/>
          <w:sz w:val="24"/>
          <w:szCs w:val="24"/>
          <w:lang w:eastAsia="es-CO"/>
        </w:rPr>
      </w:pPr>
      <w:r w:rsidRPr="007671B1">
        <w:rPr>
          <w:rFonts w:ascii="Times New Roman" w:eastAsia="Times New Roman" w:hAnsi="Times New Roman" w:cs="Times New Roman"/>
          <w:b/>
          <w:bCs/>
          <w:sz w:val="24"/>
          <w:szCs w:val="24"/>
          <w:lang w:eastAsia="es-CO"/>
        </w:rPr>
        <w:t>LEONOR EUGENIA RUÍZ DE VILLALOBOS</w:t>
      </w:r>
    </w:p>
    <w:p w:rsidR="007671B1" w:rsidRPr="007671B1" w:rsidRDefault="007671B1" w:rsidP="007671B1">
      <w:pPr>
        <w:spacing w:after="0" w:line="240" w:lineRule="auto"/>
        <w:jc w:val="both"/>
        <w:rPr>
          <w:rFonts w:ascii="Times New Roman" w:eastAsia="Times New Roman" w:hAnsi="Times New Roman" w:cs="Times New Roman"/>
          <w:sz w:val="24"/>
          <w:szCs w:val="24"/>
          <w:lang w:eastAsia="es-CO"/>
        </w:rPr>
      </w:pPr>
      <w:r w:rsidRPr="007671B1">
        <w:rPr>
          <w:rFonts w:ascii="Times New Roman" w:eastAsia="Times New Roman" w:hAnsi="Times New Roman" w:cs="Times New Roman"/>
          <w:sz w:val="24"/>
          <w:szCs w:val="24"/>
          <w:lang w:eastAsia="es-CO"/>
        </w:rPr>
        <w:t>Subdirectora de Gestión Normativa y Doctrina</w:t>
      </w:r>
    </w:p>
    <w:p w:rsidR="007671B1" w:rsidRPr="007671B1" w:rsidRDefault="007671B1" w:rsidP="007671B1">
      <w:pPr>
        <w:spacing w:after="285" w:line="240" w:lineRule="auto"/>
        <w:jc w:val="both"/>
        <w:rPr>
          <w:rFonts w:ascii="Times New Roman" w:eastAsia="Times New Roman" w:hAnsi="Times New Roman" w:cs="Times New Roman"/>
          <w:sz w:val="24"/>
          <w:szCs w:val="24"/>
          <w:lang w:eastAsia="es-CO"/>
        </w:rPr>
      </w:pPr>
      <w:r w:rsidRPr="007671B1">
        <w:rPr>
          <w:rFonts w:ascii="Times New Roman" w:eastAsia="Times New Roman" w:hAnsi="Times New Roman" w:cs="Times New Roman"/>
          <w:sz w:val="24"/>
          <w:szCs w:val="24"/>
          <w:lang w:eastAsia="es-CO"/>
        </w:rPr>
        <w:t> </w:t>
      </w:r>
      <w:r w:rsidR="008251A5">
        <w:rPr>
          <w:rFonts w:ascii="Times New Roman" w:eastAsia="Times New Roman" w:hAnsi="Times New Roman" w:cs="Times New Roman"/>
          <w:sz w:val="24"/>
          <w:szCs w:val="24"/>
          <w:lang w:eastAsia="es-CO"/>
        </w:rPr>
        <w:t>_________________________________________________________________________</w:t>
      </w:r>
    </w:p>
    <w:p w:rsidR="0077257B" w:rsidRPr="007671B1" w:rsidRDefault="0077257B">
      <w:pPr>
        <w:rPr>
          <w:rFonts w:ascii="Times New Roman" w:hAnsi="Times New Roman" w:cs="Times New Roman"/>
          <w:sz w:val="24"/>
          <w:szCs w:val="24"/>
        </w:rPr>
      </w:pPr>
    </w:p>
    <w:sectPr w:rsidR="0077257B" w:rsidRPr="007671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1B1"/>
    <w:rsid w:val="003067EA"/>
    <w:rsid w:val="007671B1"/>
    <w:rsid w:val="0077257B"/>
    <w:rsid w:val="008251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18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464</Words>
  <Characters>2552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cp:revision>
  <dcterms:created xsi:type="dcterms:W3CDTF">2013-09-19T01:18:00Z</dcterms:created>
  <dcterms:modified xsi:type="dcterms:W3CDTF">2013-09-21T21:15:00Z</dcterms:modified>
</cp:coreProperties>
</file>